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A9" w:rsidRPr="004E59A9" w:rsidRDefault="004E59A9" w:rsidP="004E59A9">
      <w:pPr>
        <w:jc w:val="center"/>
        <w:rPr>
          <w:b/>
          <w:sz w:val="24"/>
        </w:rPr>
      </w:pPr>
      <w:r w:rsidRPr="004E59A9">
        <w:rPr>
          <w:b/>
          <w:sz w:val="24"/>
        </w:rPr>
        <w:t>Plán rozvoja čitateľskej gramotnosti</w:t>
      </w:r>
    </w:p>
    <w:p w:rsidR="004E59A9" w:rsidRDefault="004E59A9" w:rsidP="004E59A9">
      <w:pPr>
        <w:jc w:val="center"/>
      </w:pPr>
    </w:p>
    <w:p w:rsidR="004E59A9" w:rsidRDefault="004E59A9">
      <w:r w:rsidRPr="004E59A9">
        <w:t xml:space="preserve">Do jednotlivých predmetov implikujeme formou rôznych školských i mimoškolských aktivít rozvoj čitateľskej gramotnosti. </w:t>
      </w:r>
    </w:p>
    <w:p w:rsidR="004E59A9" w:rsidRDefault="004E59A9">
      <w:r w:rsidRPr="004E59A9">
        <w:t xml:space="preserve">Hlavným predmetom na jej aplikáciu je slovenský jazyk a literatúra. V rámci neho sa čítajú texty rôzneho charakteru a žánru, ktoré sa analyzujú, diskutuje sa o nich a riešia sa úlohy na čítanie s porozumením, ktoré sú v učebniciach alebo si ich vyučujúci vymýšľajú či zháňajú z iných zdrojov. </w:t>
      </w:r>
    </w:p>
    <w:p w:rsidR="004E59A9" w:rsidRDefault="004E59A9">
      <w:r w:rsidRPr="004E59A9">
        <w:t xml:space="preserve">Rozvoj čitateľskej gramotnosti sa realizuje takmer na každej hodine SJL vo všetkých ročníkoch. V rámci literárnej zložky predmetu SJL sa vymedzujú v tematických plánoch hodiny na prácu s </w:t>
      </w:r>
      <w:proofErr w:type="spellStart"/>
      <w:r w:rsidRPr="004E59A9">
        <w:t>mimočítankovou</w:t>
      </w:r>
      <w:proofErr w:type="spellEnd"/>
      <w:r w:rsidRPr="004E59A9">
        <w:t xml:space="preserve"> literatúrou a na diskusiu o nej. Žiaci tvoria na vybraných hodinách aj vlastné texty na základe východiskového textu, čím sa takisto prehlbuje rozvoj čitateľskej gramotnosti. </w:t>
      </w:r>
    </w:p>
    <w:p w:rsidR="004E59A9" w:rsidRDefault="004E59A9">
      <w:r w:rsidRPr="004E59A9">
        <w:t xml:space="preserve">Na I. stupni žiaci pracujú aj s detskými časopismi. Priebežne sa realizuje i počúvanie s porozumením. V rámci ostatných predmetov má čítanie s porozumením podobu práce s textom, ktorý súvisí s daným predmetom, s riešením úlohy, s porozumením témy. </w:t>
      </w:r>
    </w:p>
    <w:p w:rsidR="004E59A9" w:rsidRDefault="004E59A9">
      <w:r w:rsidRPr="004E59A9">
        <w:t xml:space="preserve">V matematike, fyzike sa analyzujú z hľadiska porozumenia slovné úlohy, v chémii laboratórne práce a postupy. Učitelia sa uisťujú o porozumení kladením otázok, zadávaním transformačných úloh, nabádaním na hlasné rozmýšľanie. Neustále sa uisťujú o tom, či žiaci rozumejú. </w:t>
      </w:r>
    </w:p>
    <w:p w:rsidR="004E59A9" w:rsidRDefault="004E59A9">
      <w:r w:rsidRPr="004E59A9">
        <w:t xml:space="preserve">Čitateľskú gramotnosť rozvíjame aj testovaním žiakov a riešením testov, ktoré sú zverejnené na webových stránkach NÚCEM-u, prípadne z iných zdrojov. </w:t>
      </w:r>
    </w:p>
    <w:p w:rsidR="004E59A9" w:rsidRDefault="00F816A0">
      <w:r>
        <w:t>V 9</w:t>
      </w:r>
      <w:r w:rsidR="004E59A9" w:rsidRPr="004E59A9">
        <w:t xml:space="preserve">. ročníku sa kumulujú úlohy na rozvoj čitateľskej gramotnosti z dôvodu prípravy na Testovanie 9 a analýzy testov sú súčasťou tematických plánov zo slovenského jazyka a literatúry a matematiky. Pozornosť venujeme aj vecným, náučným a nesúvislým textom (tabuľky, mapy, grafy). </w:t>
      </w:r>
    </w:p>
    <w:p w:rsidR="004E59A9" w:rsidRDefault="004E59A9">
      <w:r w:rsidRPr="004E59A9">
        <w:t xml:space="preserve">V rámci mesiaca marec, ktorý sa venuje knihám, realizujeme internú školskú aktivitu Číta celá škola, kedy venujeme </w:t>
      </w:r>
      <w:r>
        <w:t>jeden deň v danom mesiaci</w:t>
      </w:r>
      <w:r w:rsidRPr="004E59A9">
        <w:t xml:space="preserve"> čítaniu kníh. Žiaci majú možnosť priniesť si literatúru, ku ktorej m</w:t>
      </w:r>
      <w:r>
        <w:t>ajú vzťah, a čítajú si ju počas dňa. V rámci tohto dňa</w:t>
      </w:r>
      <w:r w:rsidRPr="004E59A9">
        <w:t xml:space="preserve"> sa o prečítaných knihách a čítaní diskutuje. </w:t>
      </w:r>
    </w:p>
    <w:p w:rsidR="001E5561" w:rsidRDefault="004E59A9">
      <w:r w:rsidRPr="004E59A9">
        <w:t>Okrem toho pripravujeme čitat</w:t>
      </w:r>
      <w:r>
        <w:t>eľské súťaže</w:t>
      </w:r>
      <w:r w:rsidRPr="004E59A9">
        <w:t xml:space="preserve">. Žiaci školy navštevujú pravidelne knižnice </w:t>
      </w:r>
      <w:r>
        <w:t xml:space="preserve">(napr. obecná, školská,...) </w:t>
      </w:r>
      <w:r w:rsidRPr="004E59A9">
        <w:t>a usporadúvame be</w:t>
      </w:r>
      <w:r>
        <w:t>sedy</w:t>
      </w:r>
      <w:r w:rsidRPr="004E59A9">
        <w:t>. Čitateľskú gramotnosť rozvíjame aj inými vopred neplánovanými aktivitami, ktoré sa v priebehu školského roka naskytnú. Žiaci majú</w:t>
      </w:r>
      <w:r>
        <w:t xml:space="preserve"> v rámci školy na prízemí knižné </w:t>
      </w:r>
      <w:r w:rsidRPr="004E59A9">
        <w:t>kútiky, ktoré sú usporiadané podľa vekového zamerania a tematiky.</w:t>
      </w:r>
    </w:p>
    <w:p w:rsidR="00980E44" w:rsidRPr="00980E44" w:rsidRDefault="00980E44">
      <w:pPr>
        <w:rPr>
          <w:b/>
          <w:sz w:val="28"/>
          <w:szCs w:val="28"/>
        </w:rPr>
      </w:pPr>
    </w:p>
    <w:p w:rsidR="00980E44" w:rsidRDefault="00980E44">
      <w:r w:rsidRPr="00F816A0">
        <w:rPr>
          <w:b/>
        </w:rPr>
        <w:t xml:space="preserve">PK-mat, </w:t>
      </w:r>
      <w:proofErr w:type="spellStart"/>
      <w:r w:rsidRPr="00F816A0">
        <w:rPr>
          <w:b/>
        </w:rPr>
        <w:t>inf</w:t>
      </w:r>
      <w:proofErr w:type="spellEnd"/>
      <w:r>
        <w:t>: v rámci slovných úloh vytvárať také slovné úlohy, ktoré budú podporovať rozvoj čitateľskej gramotnosti</w:t>
      </w:r>
    </w:p>
    <w:p w:rsidR="00980E44" w:rsidRDefault="00980E44">
      <w:r w:rsidRPr="00F816A0">
        <w:rPr>
          <w:b/>
        </w:rPr>
        <w:t xml:space="preserve">PK -bio, </w:t>
      </w:r>
      <w:proofErr w:type="spellStart"/>
      <w:r w:rsidRPr="00F816A0">
        <w:rPr>
          <w:b/>
        </w:rPr>
        <w:t>geo,fyz</w:t>
      </w:r>
      <w:proofErr w:type="spellEnd"/>
      <w:r w:rsidRPr="00F816A0"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Pr="00980E44">
        <w:t xml:space="preserve">práca s textom v učebnici, práca s encyklopédiou, práca s atlasom </w:t>
      </w:r>
    </w:p>
    <w:p w:rsidR="00980E44" w:rsidRPr="00F816A0" w:rsidRDefault="00980E44">
      <w:pPr>
        <w:rPr>
          <w:b/>
        </w:rPr>
      </w:pPr>
      <w:r w:rsidRPr="00F816A0">
        <w:rPr>
          <w:b/>
        </w:rPr>
        <w:t>PK-človek a spoločnosť</w:t>
      </w:r>
      <w:r>
        <w:t xml:space="preserve">: práca s tlačou, časopismi a knihami s historickou tematikou. Čítanie </w:t>
      </w:r>
      <w:r w:rsidRPr="00F816A0">
        <w:rPr>
          <w:b/>
        </w:rPr>
        <w:t xml:space="preserve">cestopisov. </w:t>
      </w:r>
    </w:p>
    <w:p w:rsidR="00980E44" w:rsidRDefault="00980E44">
      <w:r w:rsidRPr="00F816A0">
        <w:rPr>
          <w:b/>
        </w:rPr>
        <w:t>PK-jazyk a komunikácia</w:t>
      </w:r>
      <w:r>
        <w:t xml:space="preserve"> : práca s knihami, časopismi, dramatizácia textov, spolupráca s knižnicami</w:t>
      </w:r>
    </w:p>
    <w:p w:rsidR="00980E44" w:rsidRDefault="00980E44">
      <w:r w:rsidRPr="00F816A0">
        <w:rPr>
          <w:b/>
        </w:rPr>
        <w:t>PK-človek a hodnoty</w:t>
      </w:r>
      <w:r>
        <w:t>: v rámci NV zintenzívniť prácu s Bibliou, zapojiť sa do projektu „ Noc čítania biblie“</w:t>
      </w:r>
    </w:p>
    <w:p w:rsidR="00980E44" w:rsidRDefault="00980E44">
      <w:r>
        <w:lastRenderedPageBreak/>
        <w:t xml:space="preserve">v rámci výchovy umením pracovať viac s literárnym </w:t>
      </w:r>
      <w:r w:rsidR="00F816A0">
        <w:t xml:space="preserve">textom, divadelným </w:t>
      </w:r>
      <w:proofErr w:type="spellStart"/>
      <w:r w:rsidR="00F816A0">
        <w:t>scé</w:t>
      </w:r>
      <w:bookmarkStart w:id="0" w:name="_GoBack"/>
      <w:bookmarkEnd w:id="0"/>
      <w:r>
        <w:t>narom</w:t>
      </w:r>
      <w:proofErr w:type="spellEnd"/>
      <w:r>
        <w:t>-dramatizácia textu, príprava divadelného predstavenia</w:t>
      </w:r>
    </w:p>
    <w:p w:rsidR="00980E44" w:rsidRDefault="00F816A0">
      <w:r w:rsidRPr="00F816A0">
        <w:rPr>
          <w:b/>
        </w:rPr>
        <w:t>MZ 1.-4. ročník :</w:t>
      </w:r>
      <w:r>
        <w:t xml:space="preserve"> v rámci hodiny čítania pracovať s detskými knihami, vyhľadávať v texte informácie, orientácia v texte, pracovné listy na čítanie s porozumením, dramatizácia textu, návšteva knižnice.</w:t>
      </w:r>
    </w:p>
    <w:p w:rsidR="00F816A0" w:rsidRDefault="00F816A0"/>
    <w:p w:rsidR="00F816A0" w:rsidRDefault="00F816A0">
      <w:r>
        <w:t xml:space="preserve">Spracovali : vedúci MZ, PK a riaditeľka školy </w:t>
      </w:r>
    </w:p>
    <w:p w:rsidR="00F816A0" w:rsidRPr="00980E44" w:rsidRDefault="00F816A0"/>
    <w:sectPr w:rsidR="00F816A0" w:rsidRPr="0098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1E5561"/>
    <w:rsid w:val="004E59A9"/>
    <w:rsid w:val="00980E44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E3A"/>
  <w15:chartTrackingRefBased/>
  <w15:docId w15:val="{1366BC15-3646-476A-B524-F35E28A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Mgr.Jaroslava Srničková</dc:creator>
  <cp:keywords/>
  <dc:description/>
  <cp:lastModifiedBy>Mgr.Jaroslava Srničková</cp:lastModifiedBy>
  <cp:revision>2</cp:revision>
  <dcterms:created xsi:type="dcterms:W3CDTF">2017-09-07T09:16:00Z</dcterms:created>
  <dcterms:modified xsi:type="dcterms:W3CDTF">2017-09-08T11:09:00Z</dcterms:modified>
</cp:coreProperties>
</file>